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295" w:rsidRPr="00F4772A" w:rsidRDefault="00076295" w:rsidP="00076295">
      <w:pPr>
        <w:shd w:val="clear" w:color="auto" w:fill="FFFFFF"/>
        <w:spacing w:after="0" w:line="240" w:lineRule="auto"/>
        <w:jc w:val="center"/>
        <w:rPr>
          <w:rFonts w:ascii="Times New Roman" w:hAnsi="Times New Roman" w:cs="Times New Roman"/>
          <w:b/>
          <w:spacing w:val="11"/>
          <w:sz w:val="19"/>
          <w:szCs w:val="19"/>
        </w:rPr>
      </w:pPr>
      <w:r w:rsidRPr="00F4772A">
        <w:rPr>
          <w:rFonts w:ascii="Times New Roman" w:hAnsi="Times New Roman" w:cs="Times New Roman"/>
          <w:b/>
          <w:spacing w:val="11"/>
          <w:sz w:val="19"/>
          <w:szCs w:val="19"/>
        </w:rPr>
        <w:t xml:space="preserve">ПРОТОКОЛ </w:t>
      </w:r>
    </w:p>
    <w:p w:rsidR="00076295" w:rsidRPr="00F4772A" w:rsidRDefault="00076295" w:rsidP="00076295">
      <w:pPr>
        <w:shd w:val="clear" w:color="auto" w:fill="FFFFFF"/>
        <w:spacing w:after="0" w:line="240" w:lineRule="auto"/>
        <w:jc w:val="center"/>
        <w:rPr>
          <w:rFonts w:ascii="Times New Roman" w:hAnsi="Times New Roman" w:cs="Times New Roman"/>
          <w:sz w:val="19"/>
          <w:szCs w:val="19"/>
        </w:rPr>
      </w:pPr>
      <w:r w:rsidRPr="00F4772A">
        <w:rPr>
          <w:rFonts w:ascii="Times New Roman" w:hAnsi="Times New Roman" w:cs="Times New Roman"/>
          <w:sz w:val="19"/>
          <w:szCs w:val="19"/>
        </w:rPr>
        <w:t xml:space="preserve">Внеочередного общего собрания собственников помещений в многоквартирном доме по адресу: </w:t>
      </w:r>
    </w:p>
    <w:p w:rsidR="00076295" w:rsidRPr="00F4772A" w:rsidRDefault="00076295" w:rsidP="00076295">
      <w:pPr>
        <w:shd w:val="clear" w:color="auto" w:fill="FFFFFF"/>
        <w:spacing w:after="0" w:line="240" w:lineRule="auto"/>
        <w:jc w:val="center"/>
        <w:rPr>
          <w:rFonts w:ascii="Times New Roman" w:hAnsi="Times New Roman" w:cs="Times New Roman"/>
          <w:sz w:val="19"/>
          <w:szCs w:val="19"/>
        </w:rPr>
      </w:pPr>
      <w:r w:rsidRPr="00F4772A">
        <w:rPr>
          <w:rFonts w:ascii="Times New Roman" w:hAnsi="Times New Roman" w:cs="Times New Roman"/>
          <w:sz w:val="19"/>
          <w:szCs w:val="19"/>
        </w:rPr>
        <w:t xml:space="preserve">г. Тюмень, ул. </w:t>
      </w:r>
      <w:r w:rsidR="0071166E">
        <w:rPr>
          <w:rFonts w:ascii="Times New Roman" w:hAnsi="Times New Roman" w:cs="Times New Roman"/>
          <w:sz w:val="19"/>
          <w:szCs w:val="19"/>
        </w:rPr>
        <w:t>Мельникайте,131</w:t>
      </w:r>
      <w:r w:rsidRPr="00F4772A">
        <w:rPr>
          <w:rFonts w:ascii="Times New Roman" w:hAnsi="Times New Roman" w:cs="Times New Roman"/>
          <w:sz w:val="19"/>
          <w:szCs w:val="19"/>
        </w:rPr>
        <w:t xml:space="preserve">, проведенного в форме очного голосования </w:t>
      </w:r>
    </w:p>
    <w:p w:rsidR="00076295" w:rsidRPr="00F4772A" w:rsidRDefault="00076295" w:rsidP="00076295">
      <w:pPr>
        <w:shd w:val="clear" w:color="auto" w:fill="FFFFFF"/>
        <w:spacing w:after="0" w:line="240" w:lineRule="auto"/>
        <w:jc w:val="both"/>
        <w:rPr>
          <w:rFonts w:ascii="Times New Roman" w:hAnsi="Times New Roman" w:cs="Times New Roman"/>
          <w:sz w:val="19"/>
          <w:szCs w:val="19"/>
        </w:rPr>
      </w:pPr>
    </w:p>
    <w:p w:rsidR="00076295" w:rsidRPr="00F4772A" w:rsidRDefault="00076295" w:rsidP="00076295">
      <w:pPr>
        <w:shd w:val="clear" w:color="auto" w:fill="FFFFFF"/>
        <w:spacing w:after="0" w:line="240" w:lineRule="auto"/>
        <w:jc w:val="both"/>
        <w:rPr>
          <w:rFonts w:ascii="Times New Roman" w:hAnsi="Times New Roman" w:cs="Times New Roman"/>
          <w:sz w:val="19"/>
          <w:szCs w:val="19"/>
        </w:rPr>
      </w:pPr>
      <w:r w:rsidRPr="00F4772A">
        <w:rPr>
          <w:rFonts w:ascii="Times New Roman" w:hAnsi="Times New Roman" w:cs="Times New Roman"/>
          <w:sz w:val="19"/>
          <w:szCs w:val="19"/>
        </w:rPr>
        <w:t>г. Тюмень</w:t>
      </w:r>
      <w:r w:rsidRPr="00F4772A">
        <w:rPr>
          <w:rFonts w:ascii="Times New Roman" w:hAnsi="Times New Roman" w:cs="Times New Roman"/>
          <w:sz w:val="19"/>
          <w:szCs w:val="19"/>
        </w:rPr>
        <w:tab/>
      </w:r>
      <w:r w:rsidRPr="00F4772A">
        <w:rPr>
          <w:rFonts w:ascii="Times New Roman" w:hAnsi="Times New Roman" w:cs="Times New Roman"/>
          <w:sz w:val="19"/>
          <w:szCs w:val="19"/>
        </w:rPr>
        <w:tab/>
      </w:r>
      <w:r w:rsidRPr="00F4772A">
        <w:rPr>
          <w:rFonts w:ascii="Times New Roman" w:hAnsi="Times New Roman" w:cs="Times New Roman"/>
          <w:sz w:val="19"/>
          <w:szCs w:val="19"/>
        </w:rPr>
        <w:tab/>
      </w:r>
      <w:r w:rsidRPr="00F4772A">
        <w:rPr>
          <w:rFonts w:ascii="Times New Roman" w:hAnsi="Times New Roman" w:cs="Times New Roman"/>
          <w:sz w:val="19"/>
          <w:szCs w:val="19"/>
        </w:rPr>
        <w:tab/>
      </w:r>
      <w:r w:rsidRPr="00F4772A">
        <w:rPr>
          <w:rFonts w:ascii="Times New Roman" w:hAnsi="Times New Roman" w:cs="Times New Roman"/>
          <w:sz w:val="19"/>
          <w:szCs w:val="19"/>
        </w:rPr>
        <w:tab/>
      </w:r>
      <w:r w:rsidRPr="00F4772A">
        <w:rPr>
          <w:rFonts w:ascii="Times New Roman" w:hAnsi="Times New Roman" w:cs="Times New Roman"/>
          <w:sz w:val="19"/>
          <w:szCs w:val="19"/>
        </w:rPr>
        <w:tab/>
        <w:t xml:space="preserve">                                            </w:t>
      </w:r>
      <w:r w:rsidR="00647D98">
        <w:rPr>
          <w:rFonts w:ascii="Times New Roman" w:hAnsi="Times New Roman" w:cs="Times New Roman"/>
          <w:sz w:val="19"/>
          <w:szCs w:val="19"/>
        </w:rPr>
        <w:t xml:space="preserve">                   </w:t>
      </w:r>
      <w:r w:rsidR="0071166E">
        <w:rPr>
          <w:rFonts w:ascii="Times New Roman" w:hAnsi="Times New Roman" w:cs="Times New Roman"/>
          <w:sz w:val="19"/>
          <w:szCs w:val="19"/>
        </w:rPr>
        <w:t xml:space="preserve">   </w:t>
      </w:r>
      <w:r w:rsidR="00647D98">
        <w:rPr>
          <w:rFonts w:ascii="Times New Roman" w:hAnsi="Times New Roman" w:cs="Times New Roman"/>
          <w:sz w:val="19"/>
          <w:szCs w:val="19"/>
        </w:rPr>
        <w:t xml:space="preserve">     </w:t>
      </w:r>
      <w:r w:rsidRPr="00F4772A">
        <w:rPr>
          <w:rFonts w:ascii="Times New Roman" w:hAnsi="Times New Roman" w:cs="Times New Roman"/>
          <w:sz w:val="19"/>
          <w:szCs w:val="19"/>
        </w:rPr>
        <w:t xml:space="preserve"> «</w:t>
      </w:r>
      <w:r w:rsidR="00222E96" w:rsidRPr="00F4772A">
        <w:rPr>
          <w:rFonts w:ascii="Times New Roman" w:hAnsi="Times New Roman" w:cs="Times New Roman"/>
          <w:sz w:val="19"/>
          <w:szCs w:val="19"/>
        </w:rPr>
        <w:t>2</w:t>
      </w:r>
      <w:r w:rsidR="0071166E">
        <w:rPr>
          <w:rFonts w:ascii="Times New Roman" w:hAnsi="Times New Roman" w:cs="Times New Roman"/>
          <w:sz w:val="19"/>
          <w:szCs w:val="19"/>
        </w:rPr>
        <w:t>8</w:t>
      </w:r>
      <w:r w:rsidRPr="00F4772A">
        <w:rPr>
          <w:rFonts w:ascii="Times New Roman" w:hAnsi="Times New Roman" w:cs="Times New Roman"/>
          <w:sz w:val="19"/>
          <w:szCs w:val="19"/>
        </w:rPr>
        <w:t xml:space="preserve">» </w:t>
      </w:r>
      <w:r w:rsidR="0071166E">
        <w:rPr>
          <w:rFonts w:ascii="Times New Roman" w:hAnsi="Times New Roman" w:cs="Times New Roman"/>
          <w:sz w:val="19"/>
          <w:szCs w:val="19"/>
        </w:rPr>
        <w:t>ноя</w:t>
      </w:r>
      <w:r w:rsidR="00222E96" w:rsidRPr="00F4772A">
        <w:rPr>
          <w:rFonts w:ascii="Times New Roman" w:hAnsi="Times New Roman" w:cs="Times New Roman"/>
          <w:sz w:val="19"/>
          <w:szCs w:val="19"/>
        </w:rPr>
        <w:t xml:space="preserve">бря </w:t>
      </w:r>
      <w:r w:rsidRPr="00F4772A">
        <w:rPr>
          <w:rFonts w:ascii="Times New Roman" w:hAnsi="Times New Roman" w:cs="Times New Roman"/>
          <w:sz w:val="19"/>
          <w:szCs w:val="19"/>
        </w:rPr>
        <w:t>2015г.</w:t>
      </w:r>
    </w:p>
    <w:p w:rsidR="00076295" w:rsidRPr="00F4772A" w:rsidRDefault="00076295" w:rsidP="00076295">
      <w:pPr>
        <w:shd w:val="clear" w:color="auto" w:fill="FFFFFF"/>
        <w:spacing w:after="0" w:line="240" w:lineRule="auto"/>
        <w:jc w:val="both"/>
        <w:rPr>
          <w:rFonts w:ascii="Times New Roman" w:hAnsi="Times New Roman" w:cs="Times New Roman"/>
          <w:sz w:val="19"/>
          <w:szCs w:val="19"/>
        </w:rPr>
      </w:pPr>
    </w:p>
    <w:p w:rsidR="00647D98" w:rsidRDefault="00647D98" w:rsidP="00076295">
      <w:pPr>
        <w:spacing w:after="0" w:line="240" w:lineRule="auto"/>
        <w:rPr>
          <w:rFonts w:ascii="Times New Roman" w:hAnsi="Times New Roman" w:cs="Times New Roman"/>
          <w:sz w:val="19"/>
          <w:szCs w:val="19"/>
        </w:rPr>
      </w:pPr>
    </w:p>
    <w:p w:rsidR="00076295" w:rsidRPr="00F4772A" w:rsidRDefault="00076295" w:rsidP="00076295">
      <w:pPr>
        <w:spacing w:after="0" w:line="240" w:lineRule="auto"/>
        <w:rPr>
          <w:rFonts w:ascii="Times New Roman" w:hAnsi="Times New Roman" w:cs="Times New Roman"/>
          <w:sz w:val="19"/>
          <w:szCs w:val="19"/>
        </w:rPr>
      </w:pPr>
      <w:r w:rsidRPr="00F4772A">
        <w:rPr>
          <w:rFonts w:ascii="Times New Roman" w:hAnsi="Times New Roman" w:cs="Times New Roman"/>
          <w:sz w:val="19"/>
          <w:szCs w:val="19"/>
        </w:rPr>
        <w:t xml:space="preserve">Форма проведения общего собрания </w:t>
      </w:r>
      <w:r w:rsidRPr="00F4772A">
        <w:rPr>
          <w:rFonts w:ascii="Times New Roman" w:hAnsi="Times New Roman" w:cs="Times New Roman"/>
          <w:sz w:val="19"/>
          <w:szCs w:val="19"/>
        </w:rPr>
        <w:sym w:font="Symbol" w:char="F02D"/>
      </w:r>
      <w:r w:rsidRPr="00F4772A">
        <w:rPr>
          <w:rFonts w:ascii="Times New Roman" w:hAnsi="Times New Roman" w:cs="Times New Roman"/>
          <w:sz w:val="19"/>
          <w:szCs w:val="19"/>
        </w:rPr>
        <w:t xml:space="preserve"> очная.</w:t>
      </w:r>
    </w:p>
    <w:p w:rsidR="00076295" w:rsidRPr="00F4772A" w:rsidRDefault="00076295" w:rsidP="00076295">
      <w:pPr>
        <w:shd w:val="clear" w:color="auto" w:fill="FFFFFF"/>
        <w:spacing w:after="0" w:line="240" w:lineRule="auto"/>
        <w:jc w:val="both"/>
        <w:rPr>
          <w:rFonts w:ascii="Times New Roman" w:hAnsi="Times New Roman" w:cs="Times New Roman"/>
          <w:sz w:val="19"/>
          <w:szCs w:val="19"/>
        </w:rPr>
      </w:pPr>
      <w:r w:rsidRPr="00F4772A">
        <w:rPr>
          <w:rFonts w:ascii="Times New Roman" w:hAnsi="Times New Roman" w:cs="Times New Roman"/>
          <w:sz w:val="19"/>
          <w:szCs w:val="19"/>
        </w:rPr>
        <w:t xml:space="preserve">Время начала собрания: </w:t>
      </w:r>
      <w:r w:rsidR="00222E96" w:rsidRPr="00F4772A">
        <w:rPr>
          <w:rFonts w:ascii="Times New Roman" w:hAnsi="Times New Roman" w:cs="Times New Roman"/>
          <w:sz w:val="19"/>
          <w:szCs w:val="19"/>
        </w:rPr>
        <w:t>19</w:t>
      </w:r>
      <w:r w:rsidRPr="00F4772A">
        <w:rPr>
          <w:rFonts w:ascii="Times New Roman" w:hAnsi="Times New Roman" w:cs="Times New Roman"/>
          <w:sz w:val="19"/>
          <w:szCs w:val="19"/>
        </w:rPr>
        <w:t xml:space="preserve"> ч: </w:t>
      </w:r>
      <w:r w:rsidR="00222E96" w:rsidRPr="00F4772A">
        <w:rPr>
          <w:rFonts w:ascii="Times New Roman" w:hAnsi="Times New Roman" w:cs="Times New Roman"/>
          <w:sz w:val="19"/>
          <w:szCs w:val="19"/>
        </w:rPr>
        <w:t xml:space="preserve">00 </w:t>
      </w:r>
      <w:r w:rsidRPr="00F4772A">
        <w:rPr>
          <w:rFonts w:ascii="Times New Roman" w:hAnsi="Times New Roman" w:cs="Times New Roman"/>
          <w:sz w:val="19"/>
          <w:szCs w:val="19"/>
        </w:rPr>
        <w:t xml:space="preserve">мин.  </w:t>
      </w:r>
    </w:p>
    <w:p w:rsidR="00076295" w:rsidRPr="00F4772A" w:rsidRDefault="00076295" w:rsidP="00076295">
      <w:pPr>
        <w:shd w:val="clear" w:color="auto" w:fill="FFFFFF"/>
        <w:spacing w:after="0" w:line="240" w:lineRule="auto"/>
        <w:jc w:val="both"/>
        <w:rPr>
          <w:rFonts w:ascii="Times New Roman" w:hAnsi="Times New Roman" w:cs="Times New Roman"/>
          <w:sz w:val="19"/>
          <w:szCs w:val="19"/>
        </w:rPr>
      </w:pPr>
      <w:r w:rsidRPr="00F4772A">
        <w:rPr>
          <w:rFonts w:ascii="Times New Roman" w:hAnsi="Times New Roman" w:cs="Times New Roman"/>
          <w:sz w:val="19"/>
          <w:szCs w:val="19"/>
        </w:rPr>
        <w:t xml:space="preserve">Время окончания собрания: </w:t>
      </w:r>
      <w:r w:rsidR="00222E96" w:rsidRPr="00F4772A">
        <w:rPr>
          <w:rFonts w:ascii="Times New Roman" w:hAnsi="Times New Roman" w:cs="Times New Roman"/>
          <w:sz w:val="19"/>
          <w:szCs w:val="19"/>
        </w:rPr>
        <w:t>2</w:t>
      </w:r>
      <w:r w:rsidR="0071166E">
        <w:rPr>
          <w:rFonts w:ascii="Times New Roman" w:hAnsi="Times New Roman" w:cs="Times New Roman"/>
          <w:sz w:val="19"/>
          <w:szCs w:val="19"/>
        </w:rPr>
        <w:t>0</w:t>
      </w:r>
      <w:r w:rsidR="00222E96" w:rsidRPr="00F4772A">
        <w:rPr>
          <w:rFonts w:ascii="Times New Roman" w:hAnsi="Times New Roman" w:cs="Times New Roman"/>
          <w:sz w:val="19"/>
          <w:szCs w:val="19"/>
        </w:rPr>
        <w:t xml:space="preserve"> </w:t>
      </w:r>
      <w:r w:rsidRPr="00F4772A">
        <w:rPr>
          <w:rFonts w:ascii="Times New Roman" w:hAnsi="Times New Roman" w:cs="Times New Roman"/>
          <w:sz w:val="19"/>
          <w:szCs w:val="19"/>
        </w:rPr>
        <w:t xml:space="preserve">ч: </w:t>
      </w:r>
      <w:r w:rsidR="00222E96" w:rsidRPr="00F4772A">
        <w:rPr>
          <w:rFonts w:ascii="Times New Roman" w:hAnsi="Times New Roman" w:cs="Times New Roman"/>
          <w:sz w:val="19"/>
          <w:szCs w:val="19"/>
        </w:rPr>
        <w:t>00</w:t>
      </w:r>
      <w:r w:rsidRPr="00F4772A">
        <w:rPr>
          <w:rFonts w:ascii="Times New Roman" w:hAnsi="Times New Roman" w:cs="Times New Roman"/>
          <w:sz w:val="19"/>
          <w:szCs w:val="19"/>
        </w:rPr>
        <w:t xml:space="preserve"> мин. </w:t>
      </w:r>
    </w:p>
    <w:p w:rsidR="00076295" w:rsidRPr="00F4772A" w:rsidRDefault="00076295" w:rsidP="00076295">
      <w:pPr>
        <w:shd w:val="clear" w:color="auto" w:fill="FFFFFF"/>
        <w:spacing w:after="0" w:line="240" w:lineRule="auto"/>
        <w:jc w:val="both"/>
        <w:rPr>
          <w:rFonts w:ascii="Times New Roman" w:hAnsi="Times New Roman" w:cs="Times New Roman"/>
          <w:sz w:val="19"/>
          <w:szCs w:val="19"/>
        </w:rPr>
      </w:pPr>
      <w:r w:rsidRPr="00F4772A">
        <w:rPr>
          <w:rFonts w:ascii="Times New Roman" w:hAnsi="Times New Roman" w:cs="Times New Roman"/>
          <w:sz w:val="19"/>
          <w:szCs w:val="19"/>
        </w:rPr>
        <w:t xml:space="preserve">Место проведения внеочередного собрания: д. </w:t>
      </w:r>
      <w:r w:rsidR="0071166E">
        <w:rPr>
          <w:rFonts w:ascii="Times New Roman" w:hAnsi="Times New Roman" w:cs="Times New Roman"/>
          <w:sz w:val="19"/>
          <w:szCs w:val="19"/>
        </w:rPr>
        <w:t>131</w:t>
      </w:r>
      <w:r w:rsidR="00A01838" w:rsidRPr="00F4772A">
        <w:rPr>
          <w:rFonts w:ascii="Times New Roman" w:hAnsi="Times New Roman" w:cs="Times New Roman"/>
          <w:sz w:val="19"/>
          <w:szCs w:val="19"/>
        </w:rPr>
        <w:t xml:space="preserve"> </w:t>
      </w:r>
      <w:r w:rsidRPr="00F4772A">
        <w:rPr>
          <w:rFonts w:ascii="Times New Roman" w:hAnsi="Times New Roman" w:cs="Times New Roman"/>
          <w:sz w:val="19"/>
          <w:szCs w:val="19"/>
        </w:rPr>
        <w:t xml:space="preserve">по ул. </w:t>
      </w:r>
      <w:proofErr w:type="spellStart"/>
      <w:r w:rsidR="0071166E">
        <w:rPr>
          <w:rFonts w:ascii="Times New Roman" w:hAnsi="Times New Roman" w:cs="Times New Roman"/>
          <w:sz w:val="19"/>
          <w:szCs w:val="19"/>
        </w:rPr>
        <w:t>Мельникайте</w:t>
      </w:r>
      <w:proofErr w:type="spellEnd"/>
      <w:r w:rsidR="0071166E">
        <w:rPr>
          <w:rFonts w:ascii="Times New Roman" w:hAnsi="Times New Roman" w:cs="Times New Roman"/>
          <w:sz w:val="19"/>
          <w:szCs w:val="19"/>
        </w:rPr>
        <w:t xml:space="preserve"> </w:t>
      </w:r>
      <w:r w:rsidRPr="00F4772A">
        <w:rPr>
          <w:rFonts w:ascii="Times New Roman" w:hAnsi="Times New Roman" w:cs="Times New Roman"/>
          <w:sz w:val="19"/>
          <w:szCs w:val="19"/>
        </w:rPr>
        <w:t xml:space="preserve">г. Тюмени </w:t>
      </w:r>
    </w:p>
    <w:p w:rsidR="00076295" w:rsidRPr="00F4772A" w:rsidRDefault="00076295" w:rsidP="00076295">
      <w:pPr>
        <w:shd w:val="clear" w:color="auto" w:fill="FFFFFF"/>
        <w:spacing w:after="0" w:line="240" w:lineRule="auto"/>
        <w:jc w:val="both"/>
        <w:rPr>
          <w:rFonts w:ascii="Times New Roman" w:hAnsi="Times New Roman" w:cs="Times New Roman"/>
          <w:sz w:val="19"/>
          <w:szCs w:val="19"/>
        </w:rPr>
      </w:pPr>
      <w:r w:rsidRPr="00F4772A">
        <w:rPr>
          <w:rFonts w:ascii="Times New Roman" w:hAnsi="Times New Roman" w:cs="Times New Roman"/>
          <w:sz w:val="19"/>
          <w:szCs w:val="19"/>
        </w:rPr>
        <w:t>Общее количество собственников помещений в многоквартирном доме равно 100 % голосов.</w:t>
      </w:r>
    </w:p>
    <w:p w:rsidR="00076295" w:rsidRPr="00F4772A" w:rsidRDefault="00076295" w:rsidP="00076295">
      <w:pPr>
        <w:shd w:val="clear" w:color="auto" w:fill="FFFFFF"/>
        <w:spacing w:after="0" w:line="240" w:lineRule="auto"/>
        <w:jc w:val="both"/>
        <w:rPr>
          <w:rFonts w:ascii="Times New Roman" w:hAnsi="Times New Roman" w:cs="Times New Roman"/>
          <w:sz w:val="19"/>
          <w:szCs w:val="19"/>
        </w:rPr>
      </w:pPr>
      <w:r w:rsidRPr="00F4772A">
        <w:rPr>
          <w:rFonts w:ascii="Times New Roman" w:hAnsi="Times New Roman" w:cs="Times New Roman"/>
          <w:sz w:val="19"/>
          <w:szCs w:val="19"/>
        </w:rPr>
        <w:t xml:space="preserve">Общая площадь многоквартирного дома </w:t>
      </w:r>
      <w:r w:rsidR="00222E96" w:rsidRPr="00F4772A">
        <w:rPr>
          <w:rFonts w:ascii="Times New Roman" w:hAnsi="Times New Roman" w:cs="Times New Roman"/>
          <w:sz w:val="19"/>
          <w:szCs w:val="19"/>
        </w:rPr>
        <w:t>–</w:t>
      </w:r>
      <w:r w:rsidRPr="00F4772A">
        <w:rPr>
          <w:rFonts w:ascii="Times New Roman" w:hAnsi="Times New Roman" w:cs="Times New Roman"/>
          <w:sz w:val="19"/>
          <w:szCs w:val="19"/>
        </w:rPr>
        <w:t xml:space="preserve"> </w:t>
      </w:r>
      <w:r w:rsidR="0071166E">
        <w:rPr>
          <w:rFonts w:ascii="Times New Roman" w:hAnsi="Times New Roman" w:cs="Times New Roman"/>
          <w:sz w:val="19"/>
          <w:szCs w:val="19"/>
        </w:rPr>
        <w:t>5428,00</w:t>
      </w:r>
      <w:r w:rsidRPr="00F4772A">
        <w:rPr>
          <w:rFonts w:ascii="Times New Roman" w:hAnsi="Times New Roman" w:cs="Times New Roman"/>
          <w:sz w:val="19"/>
          <w:szCs w:val="19"/>
        </w:rPr>
        <w:t xml:space="preserve"> </w:t>
      </w:r>
      <w:proofErr w:type="spellStart"/>
      <w:r w:rsidRPr="00F4772A">
        <w:rPr>
          <w:rFonts w:ascii="Times New Roman" w:hAnsi="Times New Roman" w:cs="Times New Roman"/>
          <w:sz w:val="19"/>
          <w:szCs w:val="19"/>
        </w:rPr>
        <w:t>кв.м</w:t>
      </w:r>
      <w:proofErr w:type="spellEnd"/>
      <w:r w:rsidRPr="00F4772A">
        <w:rPr>
          <w:rFonts w:ascii="Times New Roman" w:hAnsi="Times New Roman" w:cs="Times New Roman"/>
          <w:sz w:val="19"/>
          <w:szCs w:val="19"/>
        </w:rPr>
        <w:t>.</w:t>
      </w:r>
    </w:p>
    <w:p w:rsidR="00076295" w:rsidRPr="00F4772A" w:rsidRDefault="00076295" w:rsidP="00076295">
      <w:pPr>
        <w:tabs>
          <w:tab w:val="right" w:pos="9923"/>
        </w:tabs>
        <w:spacing w:after="0" w:line="240" w:lineRule="auto"/>
        <w:rPr>
          <w:rFonts w:ascii="Times New Roman" w:hAnsi="Times New Roman" w:cs="Times New Roman"/>
          <w:sz w:val="19"/>
          <w:szCs w:val="19"/>
        </w:rPr>
      </w:pPr>
      <w:r w:rsidRPr="00F4772A">
        <w:rPr>
          <w:rFonts w:ascii="Times New Roman" w:hAnsi="Times New Roman" w:cs="Times New Roman"/>
          <w:sz w:val="19"/>
          <w:szCs w:val="19"/>
        </w:rPr>
        <w:t xml:space="preserve">Площадь многоквартирного дома, находящаяся в собственности граждан, </w:t>
      </w:r>
      <w:r w:rsidRPr="00F4772A">
        <w:rPr>
          <w:rFonts w:ascii="Times New Roman" w:hAnsi="Times New Roman" w:cs="Times New Roman"/>
          <w:sz w:val="19"/>
          <w:szCs w:val="19"/>
        </w:rPr>
        <w:sym w:font="Symbol" w:char="F02D"/>
      </w:r>
      <w:r w:rsidRPr="00F4772A">
        <w:rPr>
          <w:rFonts w:ascii="Times New Roman" w:hAnsi="Times New Roman" w:cs="Times New Roman"/>
          <w:sz w:val="19"/>
          <w:szCs w:val="19"/>
        </w:rPr>
        <w:t xml:space="preserve"> </w:t>
      </w:r>
      <w:r w:rsidR="0071166E">
        <w:rPr>
          <w:rFonts w:ascii="Times New Roman" w:hAnsi="Times New Roman" w:cs="Times New Roman"/>
          <w:sz w:val="19"/>
          <w:szCs w:val="19"/>
        </w:rPr>
        <w:t>3501</w:t>
      </w:r>
      <w:r w:rsidRPr="00F4772A">
        <w:rPr>
          <w:rFonts w:ascii="Times New Roman" w:hAnsi="Times New Roman" w:cs="Times New Roman"/>
          <w:sz w:val="19"/>
          <w:szCs w:val="19"/>
        </w:rPr>
        <w:t xml:space="preserve"> </w:t>
      </w:r>
      <w:proofErr w:type="spellStart"/>
      <w:r w:rsidRPr="00F4772A">
        <w:rPr>
          <w:rFonts w:ascii="Times New Roman" w:hAnsi="Times New Roman" w:cs="Times New Roman"/>
          <w:sz w:val="19"/>
          <w:szCs w:val="19"/>
        </w:rPr>
        <w:t>кв.м</w:t>
      </w:r>
      <w:proofErr w:type="spellEnd"/>
      <w:r w:rsidRPr="00F4772A">
        <w:rPr>
          <w:rFonts w:ascii="Times New Roman" w:hAnsi="Times New Roman" w:cs="Times New Roman"/>
          <w:sz w:val="19"/>
          <w:szCs w:val="19"/>
        </w:rPr>
        <w:t>.</w:t>
      </w:r>
    </w:p>
    <w:p w:rsidR="00076295" w:rsidRPr="00F4772A" w:rsidRDefault="00076295" w:rsidP="00076295">
      <w:pPr>
        <w:tabs>
          <w:tab w:val="right" w:pos="9923"/>
        </w:tabs>
        <w:spacing w:after="0" w:line="240" w:lineRule="auto"/>
        <w:rPr>
          <w:rFonts w:ascii="Times New Roman" w:hAnsi="Times New Roman" w:cs="Times New Roman"/>
          <w:sz w:val="19"/>
          <w:szCs w:val="19"/>
        </w:rPr>
      </w:pPr>
      <w:r w:rsidRPr="00F4772A">
        <w:rPr>
          <w:rFonts w:ascii="Times New Roman" w:hAnsi="Times New Roman" w:cs="Times New Roman"/>
          <w:sz w:val="19"/>
          <w:szCs w:val="19"/>
        </w:rPr>
        <w:t xml:space="preserve">Площадь многоквартирного дома, находящаяся в собственности юридических лиц, </w:t>
      </w:r>
      <w:r w:rsidRPr="00F4772A">
        <w:rPr>
          <w:rFonts w:ascii="Times New Roman" w:hAnsi="Times New Roman" w:cs="Times New Roman"/>
          <w:sz w:val="19"/>
          <w:szCs w:val="19"/>
        </w:rPr>
        <w:sym w:font="Symbol" w:char="F02D"/>
      </w:r>
      <w:r w:rsidRPr="00F4772A">
        <w:rPr>
          <w:rFonts w:ascii="Times New Roman" w:hAnsi="Times New Roman" w:cs="Times New Roman"/>
          <w:sz w:val="19"/>
          <w:szCs w:val="19"/>
        </w:rPr>
        <w:t xml:space="preserve">  </w:t>
      </w:r>
      <w:r w:rsidR="00222E96" w:rsidRPr="00F4772A">
        <w:rPr>
          <w:rFonts w:ascii="Times New Roman" w:hAnsi="Times New Roman" w:cs="Times New Roman"/>
          <w:sz w:val="19"/>
          <w:szCs w:val="19"/>
        </w:rPr>
        <w:t xml:space="preserve">0 </w:t>
      </w:r>
      <w:r w:rsidRPr="00F4772A">
        <w:rPr>
          <w:rFonts w:ascii="Times New Roman" w:hAnsi="Times New Roman" w:cs="Times New Roman"/>
          <w:sz w:val="19"/>
          <w:szCs w:val="19"/>
        </w:rPr>
        <w:t xml:space="preserve">кв.м. </w:t>
      </w:r>
    </w:p>
    <w:p w:rsidR="00076295" w:rsidRPr="00F4772A" w:rsidRDefault="00076295" w:rsidP="00076295">
      <w:pPr>
        <w:tabs>
          <w:tab w:val="left" w:pos="3402"/>
        </w:tabs>
        <w:spacing w:after="0" w:line="240" w:lineRule="auto"/>
        <w:jc w:val="both"/>
        <w:rPr>
          <w:rFonts w:ascii="Times New Roman" w:hAnsi="Times New Roman" w:cs="Times New Roman"/>
          <w:sz w:val="19"/>
          <w:szCs w:val="19"/>
        </w:rPr>
      </w:pPr>
      <w:r w:rsidRPr="00F4772A">
        <w:rPr>
          <w:rFonts w:ascii="Times New Roman" w:hAnsi="Times New Roman" w:cs="Times New Roman"/>
          <w:sz w:val="19"/>
          <w:szCs w:val="19"/>
        </w:rPr>
        <w:t xml:space="preserve">Площадь многоквартирного дома, находящаяся в муниципальной собственности, </w:t>
      </w:r>
      <w:r w:rsidRPr="00F4772A">
        <w:rPr>
          <w:rFonts w:ascii="Times New Roman" w:hAnsi="Times New Roman" w:cs="Times New Roman"/>
          <w:sz w:val="19"/>
          <w:szCs w:val="19"/>
        </w:rPr>
        <w:sym w:font="Symbol" w:char="F02D"/>
      </w:r>
      <w:r w:rsidRPr="00F4772A">
        <w:rPr>
          <w:rFonts w:ascii="Times New Roman" w:hAnsi="Times New Roman" w:cs="Times New Roman"/>
          <w:sz w:val="19"/>
          <w:szCs w:val="19"/>
        </w:rPr>
        <w:t xml:space="preserve">  </w:t>
      </w:r>
      <w:r w:rsidR="0071166E">
        <w:rPr>
          <w:rFonts w:ascii="Times New Roman" w:hAnsi="Times New Roman" w:cs="Times New Roman"/>
          <w:sz w:val="19"/>
          <w:szCs w:val="19"/>
        </w:rPr>
        <w:t>0</w:t>
      </w:r>
      <w:r w:rsidRPr="00F4772A">
        <w:rPr>
          <w:rFonts w:ascii="Times New Roman" w:hAnsi="Times New Roman" w:cs="Times New Roman"/>
          <w:sz w:val="19"/>
          <w:szCs w:val="19"/>
        </w:rPr>
        <w:t xml:space="preserve"> </w:t>
      </w:r>
      <w:proofErr w:type="spellStart"/>
      <w:r w:rsidRPr="00F4772A">
        <w:rPr>
          <w:rFonts w:ascii="Times New Roman" w:hAnsi="Times New Roman" w:cs="Times New Roman"/>
          <w:sz w:val="19"/>
          <w:szCs w:val="19"/>
        </w:rPr>
        <w:t>кв.м</w:t>
      </w:r>
      <w:proofErr w:type="spellEnd"/>
      <w:r w:rsidRPr="00F4772A">
        <w:rPr>
          <w:rFonts w:ascii="Times New Roman" w:hAnsi="Times New Roman" w:cs="Times New Roman"/>
          <w:sz w:val="19"/>
          <w:szCs w:val="19"/>
        </w:rPr>
        <w:t xml:space="preserve">. </w:t>
      </w:r>
    </w:p>
    <w:p w:rsidR="00647D98" w:rsidRDefault="00647D98" w:rsidP="00076295">
      <w:pPr>
        <w:spacing w:after="0" w:line="240" w:lineRule="auto"/>
        <w:rPr>
          <w:rFonts w:ascii="Times New Roman" w:hAnsi="Times New Roman" w:cs="Times New Roman"/>
          <w:sz w:val="19"/>
          <w:szCs w:val="19"/>
        </w:rPr>
      </w:pPr>
    </w:p>
    <w:p w:rsidR="00076295" w:rsidRPr="00F4772A" w:rsidRDefault="00076295" w:rsidP="00076295">
      <w:pPr>
        <w:spacing w:after="0" w:line="240" w:lineRule="auto"/>
        <w:rPr>
          <w:rFonts w:ascii="Times New Roman" w:hAnsi="Times New Roman" w:cs="Times New Roman"/>
          <w:sz w:val="19"/>
          <w:szCs w:val="19"/>
        </w:rPr>
      </w:pPr>
      <w:r w:rsidRPr="00F4772A">
        <w:rPr>
          <w:rFonts w:ascii="Times New Roman" w:hAnsi="Times New Roman" w:cs="Times New Roman"/>
          <w:sz w:val="19"/>
          <w:szCs w:val="19"/>
        </w:rPr>
        <w:t>Присутствовали:</w:t>
      </w:r>
    </w:p>
    <w:p w:rsidR="00076295" w:rsidRPr="00F4772A" w:rsidRDefault="00076295" w:rsidP="00076295">
      <w:pPr>
        <w:spacing w:after="0" w:line="240" w:lineRule="auto"/>
        <w:jc w:val="both"/>
        <w:rPr>
          <w:rFonts w:ascii="Times New Roman" w:hAnsi="Times New Roman" w:cs="Times New Roman"/>
          <w:sz w:val="19"/>
          <w:szCs w:val="19"/>
        </w:rPr>
      </w:pPr>
      <w:r w:rsidRPr="00F4772A">
        <w:rPr>
          <w:rFonts w:ascii="Times New Roman" w:hAnsi="Times New Roman" w:cs="Times New Roman"/>
          <w:bCs/>
          <w:sz w:val="19"/>
          <w:szCs w:val="19"/>
        </w:rPr>
        <w:t xml:space="preserve">Общее количество голосов собственников помещений, принявших участие в голосовании, согласно </w:t>
      </w:r>
      <w:r w:rsidRPr="00F4772A">
        <w:rPr>
          <w:rFonts w:ascii="Times New Roman" w:hAnsi="Times New Roman" w:cs="Times New Roman"/>
          <w:sz w:val="19"/>
          <w:szCs w:val="19"/>
        </w:rPr>
        <w:t>листам регистрации участников собрания (собственников помещений в МКД и их представителей) и р</w:t>
      </w:r>
      <w:r w:rsidRPr="00F4772A">
        <w:rPr>
          <w:rFonts w:ascii="Times New Roman" w:hAnsi="Times New Roman" w:cs="Times New Roman"/>
          <w:bCs/>
          <w:sz w:val="19"/>
          <w:szCs w:val="19"/>
        </w:rPr>
        <w:t>ешений собственников помещений в МКД по вопросам, поставленным на голосование в повестку дня общего собрания собственников помещений МКД, составляет</w:t>
      </w:r>
      <w:r w:rsidRPr="00F4772A">
        <w:rPr>
          <w:rFonts w:ascii="Times New Roman" w:hAnsi="Times New Roman" w:cs="Times New Roman"/>
          <w:sz w:val="19"/>
          <w:szCs w:val="19"/>
        </w:rPr>
        <w:t xml:space="preserve">:  </w:t>
      </w:r>
      <w:r w:rsidR="00B259B4">
        <w:rPr>
          <w:rFonts w:ascii="Times New Roman" w:hAnsi="Times New Roman" w:cs="Times New Roman"/>
          <w:sz w:val="19"/>
          <w:szCs w:val="19"/>
        </w:rPr>
        <w:t>66,89</w:t>
      </w:r>
      <w:bookmarkStart w:id="0" w:name="_GoBack"/>
      <w:bookmarkEnd w:id="0"/>
      <w:r w:rsidRPr="00F4772A">
        <w:rPr>
          <w:rFonts w:ascii="Times New Roman" w:hAnsi="Times New Roman" w:cs="Times New Roman"/>
          <w:sz w:val="19"/>
          <w:szCs w:val="19"/>
        </w:rPr>
        <w:t xml:space="preserve">  % голосов от общего количества голосов, в том числе: </w:t>
      </w:r>
    </w:p>
    <w:p w:rsidR="00076295" w:rsidRPr="00F4772A" w:rsidRDefault="00076295" w:rsidP="00076295">
      <w:pPr>
        <w:spacing w:after="0" w:line="240" w:lineRule="auto"/>
        <w:jc w:val="both"/>
        <w:rPr>
          <w:rFonts w:ascii="Times New Roman" w:hAnsi="Times New Roman" w:cs="Times New Roman"/>
          <w:sz w:val="19"/>
          <w:szCs w:val="19"/>
        </w:rPr>
      </w:pPr>
      <w:r w:rsidRPr="00F4772A">
        <w:rPr>
          <w:rFonts w:ascii="Times New Roman" w:hAnsi="Times New Roman" w:cs="Times New Roman"/>
          <w:sz w:val="19"/>
          <w:szCs w:val="19"/>
        </w:rPr>
        <w:t xml:space="preserve">Собственники (представители собственников) жилых помещений </w:t>
      </w:r>
      <w:r w:rsidRPr="00F4772A">
        <w:rPr>
          <w:rFonts w:ascii="Times New Roman" w:hAnsi="Times New Roman" w:cs="Times New Roman"/>
          <w:sz w:val="19"/>
          <w:szCs w:val="19"/>
        </w:rPr>
        <w:sym w:font="Symbol" w:char="F02D"/>
      </w:r>
      <w:r w:rsidRPr="00F4772A">
        <w:rPr>
          <w:rFonts w:ascii="Times New Roman" w:hAnsi="Times New Roman" w:cs="Times New Roman"/>
          <w:sz w:val="19"/>
          <w:szCs w:val="19"/>
        </w:rPr>
        <w:t xml:space="preserve"> </w:t>
      </w:r>
      <w:r w:rsidR="00B259B4">
        <w:rPr>
          <w:rFonts w:ascii="Times New Roman" w:hAnsi="Times New Roman" w:cs="Times New Roman"/>
          <w:sz w:val="19"/>
          <w:szCs w:val="19"/>
        </w:rPr>
        <w:t xml:space="preserve"> 62,7</w:t>
      </w:r>
      <w:r w:rsidRPr="00F4772A">
        <w:rPr>
          <w:rFonts w:ascii="Times New Roman" w:hAnsi="Times New Roman" w:cs="Times New Roman"/>
          <w:sz w:val="19"/>
          <w:szCs w:val="19"/>
        </w:rPr>
        <w:t xml:space="preserve"> % голосов,</w:t>
      </w:r>
    </w:p>
    <w:p w:rsidR="00076295" w:rsidRPr="00F4772A" w:rsidRDefault="00076295" w:rsidP="00076295">
      <w:pPr>
        <w:spacing w:after="0" w:line="240" w:lineRule="auto"/>
        <w:jc w:val="both"/>
        <w:rPr>
          <w:rFonts w:ascii="Times New Roman" w:hAnsi="Times New Roman" w:cs="Times New Roman"/>
          <w:sz w:val="19"/>
          <w:szCs w:val="19"/>
        </w:rPr>
      </w:pPr>
      <w:r w:rsidRPr="00F4772A">
        <w:rPr>
          <w:rFonts w:ascii="Times New Roman" w:hAnsi="Times New Roman" w:cs="Times New Roman"/>
          <w:sz w:val="19"/>
          <w:szCs w:val="19"/>
        </w:rPr>
        <w:t xml:space="preserve">Собственники (представители собственников) нежилых помещений </w:t>
      </w:r>
      <w:r w:rsidRPr="00F4772A">
        <w:rPr>
          <w:rFonts w:ascii="Times New Roman" w:hAnsi="Times New Roman" w:cs="Times New Roman"/>
          <w:sz w:val="19"/>
          <w:szCs w:val="19"/>
        </w:rPr>
        <w:sym w:font="Symbol" w:char="F02D"/>
      </w:r>
      <w:r w:rsidRPr="00F4772A">
        <w:rPr>
          <w:rFonts w:ascii="Times New Roman" w:hAnsi="Times New Roman" w:cs="Times New Roman"/>
          <w:sz w:val="19"/>
          <w:szCs w:val="19"/>
        </w:rPr>
        <w:t xml:space="preserve">  </w:t>
      </w:r>
      <w:r w:rsidR="0071166E">
        <w:rPr>
          <w:rFonts w:ascii="Times New Roman" w:hAnsi="Times New Roman" w:cs="Times New Roman"/>
          <w:sz w:val="19"/>
          <w:szCs w:val="19"/>
        </w:rPr>
        <w:t>4,19</w:t>
      </w:r>
      <w:r w:rsidRPr="00F4772A">
        <w:rPr>
          <w:rFonts w:ascii="Times New Roman" w:hAnsi="Times New Roman" w:cs="Times New Roman"/>
          <w:sz w:val="19"/>
          <w:szCs w:val="19"/>
        </w:rPr>
        <w:t xml:space="preserve"> % голосов.</w:t>
      </w:r>
    </w:p>
    <w:p w:rsidR="00076295" w:rsidRPr="00F4772A" w:rsidRDefault="00076295" w:rsidP="00076295">
      <w:pPr>
        <w:spacing w:after="0" w:line="240" w:lineRule="auto"/>
        <w:jc w:val="both"/>
        <w:rPr>
          <w:rFonts w:ascii="Times New Roman" w:hAnsi="Times New Roman" w:cs="Times New Roman"/>
          <w:sz w:val="19"/>
          <w:szCs w:val="19"/>
        </w:rPr>
      </w:pPr>
      <w:r w:rsidRPr="00F4772A">
        <w:rPr>
          <w:rFonts w:ascii="Times New Roman" w:hAnsi="Times New Roman" w:cs="Times New Roman"/>
          <w:sz w:val="19"/>
          <w:szCs w:val="19"/>
        </w:rPr>
        <w:t>Кворум имеется. Внеочередное общее собрание собственников помещений правомочно.</w:t>
      </w:r>
    </w:p>
    <w:p w:rsidR="00222E96" w:rsidRPr="00F4772A" w:rsidRDefault="00222E96" w:rsidP="00076295">
      <w:pPr>
        <w:spacing w:after="0" w:line="240" w:lineRule="auto"/>
        <w:jc w:val="both"/>
        <w:rPr>
          <w:rFonts w:ascii="Times New Roman" w:hAnsi="Times New Roman" w:cs="Times New Roman"/>
          <w:sz w:val="19"/>
          <w:szCs w:val="19"/>
        </w:rPr>
      </w:pPr>
    </w:p>
    <w:p w:rsidR="00773357" w:rsidRPr="00F4772A" w:rsidRDefault="00773357" w:rsidP="00A96460">
      <w:pPr>
        <w:spacing w:after="0" w:line="240" w:lineRule="auto"/>
        <w:ind w:firstLine="660"/>
        <w:rPr>
          <w:rFonts w:ascii="Times New Roman" w:hAnsi="Times New Roman" w:cs="Times New Roman"/>
          <w:b/>
          <w:sz w:val="19"/>
          <w:szCs w:val="19"/>
        </w:rPr>
      </w:pPr>
      <w:r w:rsidRPr="00F4772A">
        <w:rPr>
          <w:rFonts w:ascii="Times New Roman" w:hAnsi="Times New Roman" w:cs="Times New Roman"/>
          <w:b/>
          <w:sz w:val="19"/>
          <w:szCs w:val="19"/>
        </w:rPr>
        <w:t>ИТОГОВЫЕ РЕШЕНИЯ ПО ПОВЕСТКЕ ДНЯ:</w:t>
      </w:r>
    </w:p>
    <w:p w:rsidR="00C12DAC" w:rsidRPr="0071166E" w:rsidRDefault="0071166E" w:rsidP="0071166E">
      <w:pPr>
        <w:pStyle w:val="a3"/>
        <w:shd w:val="clear" w:color="auto" w:fill="FFFFFF"/>
        <w:tabs>
          <w:tab w:val="left" w:pos="1080"/>
        </w:tabs>
        <w:spacing w:after="0" w:line="240" w:lineRule="auto"/>
        <w:ind w:left="567"/>
        <w:jc w:val="both"/>
        <w:rPr>
          <w:rFonts w:ascii="Times New Roman" w:hAnsi="Times New Roman" w:cs="Times New Roman"/>
          <w:sz w:val="18"/>
          <w:szCs w:val="18"/>
        </w:rPr>
      </w:pPr>
      <w:r>
        <w:rPr>
          <w:rFonts w:ascii="Times New Roman" w:hAnsi="Times New Roman" w:cs="Times New Roman"/>
          <w:sz w:val="18"/>
          <w:szCs w:val="18"/>
        </w:rPr>
        <w:t>1.</w:t>
      </w:r>
      <w:r w:rsidR="00C12DAC" w:rsidRPr="0071166E">
        <w:rPr>
          <w:rFonts w:ascii="Times New Roman" w:hAnsi="Times New Roman" w:cs="Times New Roman"/>
          <w:sz w:val="18"/>
          <w:szCs w:val="18"/>
        </w:rPr>
        <w:t xml:space="preserve">Избрать </w:t>
      </w:r>
      <w:r w:rsidR="00647D98" w:rsidRPr="0071166E">
        <w:rPr>
          <w:rFonts w:ascii="Times New Roman" w:hAnsi="Times New Roman" w:cs="Times New Roman"/>
          <w:bCs/>
          <w:sz w:val="18"/>
          <w:szCs w:val="18"/>
        </w:rPr>
        <w:t>председательствующего и секретаря собрания, с наделением их полномочиями счетной комиссии</w:t>
      </w:r>
      <w:r w:rsidR="00C12DAC" w:rsidRPr="0071166E">
        <w:rPr>
          <w:rFonts w:ascii="Times New Roman" w:hAnsi="Times New Roman" w:cs="Times New Roman"/>
          <w:color w:val="000000"/>
          <w:sz w:val="18"/>
          <w:szCs w:val="18"/>
        </w:rPr>
        <w:t>.</w:t>
      </w:r>
    </w:p>
    <w:p w:rsidR="0071166E" w:rsidRPr="0071166E" w:rsidRDefault="0071166E" w:rsidP="0071166E">
      <w:pPr>
        <w:tabs>
          <w:tab w:val="left" w:pos="1080"/>
        </w:tabs>
        <w:autoSpaceDE w:val="0"/>
        <w:autoSpaceDN w:val="0"/>
        <w:adjustRightInd w:val="0"/>
        <w:spacing w:after="0" w:line="240" w:lineRule="auto"/>
        <w:ind w:right="-1"/>
        <w:jc w:val="both"/>
        <w:rPr>
          <w:rFonts w:ascii="Times New Roman" w:eastAsia="Calibri" w:hAnsi="Times New Roman" w:cs="Times New Roman"/>
          <w:sz w:val="18"/>
          <w:szCs w:val="18"/>
          <w:lang w:eastAsia="en-US"/>
        </w:rPr>
      </w:pPr>
      <w:r>
        <w:rPr>
          <w:rFonts w:ascii="Times New Roman" w:hAnsi="Times New Roman" w:cs="Times New Roman"/>
          <w:sz w:val="18"/>
          <w:szCs w:val="18"/>
        </w:rPr>
        <w:t xml:space="preserve">            </w:t>
      </w:r>
      <w:r w:rsidRPr="0071166E">
        <w:rPr>
          <w:rFonts w:ascii="Times New Roman" w:hAnsi="Times New Roman" w:cs="Times New Roman"/>
          <w:sz w:val="18"/>
          <w:szCs w:val="18"/>
        </w:rPr>
        <w:t xml:space="preserve"> </w:t>
      </w:r>
      <w:r w:rsidRPr="0071166E">
        <w:rPr>
          <w:rFonts w:ascii="Times New Roman" w:eastAsia="Calibri" w:hAnsi="Times New Roman" w:cs="Times New Roman"/>
          <w:sz w:val="18"/>
          <w:szCs w:val="18"/>
          <w:lang w:eastAsia="en-US"/>
        </w:rPr>
        <w:t xml:space="preserve">2.Предоставить  часть  общего имущества, а именно, нежилое помещение, расположенное   на  первом этаже </w:t>
      </w:r>
      <w:r>
        <w:rPr>
          <w:rFonts w:ascii="Times New Roman" w:eastAsia="Calibri" w:hAnsi="Times New Roman" w:cs="Times New Roman"/>
          <w:sz w:val="18"/>
          <w:szCs w:val="18"/>
          <w:lang w:eastAsia="en-US"/>
        </w:rPr>
        <w:t>1</w:t>
      </w:r>
      <w:r w:rsidRPr="0071166E">
        <w:rPr>
          <w:rFonts w:ascii="Times New Roman" w:eastAsia="Calibri" w:hAnsi="Times New Roman" w:cs="Times New Roman"/>
          <w:sz w:val="18"/>
          <w:szCs w:val="18"/>
          <w:lang w:eastAsia="en-US"/>
        </w:rPr>
        <w:t xml:space="preserve"> подъезда дома, общей площадью 12,0 </w:t>
      </w:r>
      <w:proofErr w:type="spellStart"/>
      <w:r w:rsidRPr="0071166E">
        <w:rPr>
          <w:rFonts w:ascii="Times New Roman" w:eastAsia="Calibri" w:hAnsi="Times New Roman" w:cs="Times New Roman"/>
          <w:sz w:val="18"/>
          <w:szCs w:val="18"/>
          <w:lang w:eastAsia="en-US"/>
        </w:rPr>
        <w:t>кв.м</w:t>
      </w:r>
      <w:proofErr w:type="spellEnd"/>
      <w:r w:rsidRPr="0071166E">
        <w:rPr>
          <w:rFonts w:ascii="Times New Roman" w:eastAsia="Calibri" w:hAnsi="Times New Roman" w:cs="Times New Roman"/>
          <w:sz w:val="18"/>
          <w:szCs w:val="18"/>
          <w:lang w:eastAsia="en-US"/>
        </w:rPr>
        <w:t xml:space="preserve">., во  временное пользование (аренду) Индивидуальному предпринимателю  </w:t>
      </w:r>
      <w:proofErr w:type="spellStart"/>
      <w:r w:rsidRPr="0071166E">
        <w:rPr>
          <w:rFonts w:ascii="Times New Roman" w:eastAsia="Calibri" w:hAnsi="Times New Roman" w:cs="Times New Roman"/>
          <w:sz w:val="18"/>
          <w:szCs w:val="18"/>
          <w:lang w:eastAsia="en-US"/>
        </w:rPr>
        <w:t>Шихалевой</w:t>
      </w:r>
      <w:proofErr w:type="spellEnd"/>
      <w:r w:rsidRPr="0071166E">
        <w:rPr>
          <w:rFonts w:ascii="Times New Roman" w:eastAsia="Calibri" w:hAnsi="Times New Roman" w:cs="Times New Roman"/>
          <w:sz w:val="18"/>
          <w:szCs w:val="18"/>
          <w:lang w:eastAsia="en-US"/>
        </w:rPr>
        <w:t xml:space="preserve"> Т.Г. </w:t>
      </w:r>
    </w:p>
    <w:p w:rsidR="0071166E" w:rsidRPr="0071166E" w:rsidRDefault="0071166E" w:rsidP="0071166E">
      <w:pPr>
        <w:tabs>
          <w:tab w:val="left" w:pos="1080"/>
        </w:tabs>
        <w:autoSpaceDE w:val="0"/>
        <w:autoSpaceDN w:val="0"/>
        <w:adjustRightInd w:val="0"/>
        <w:spacing w:after="0" w:line="240" w:lineRule="auto"/>
        <w:ind w:right="-1"/>
        <w:jc w:val="both"/>
        <w:rPr>
          <w:rFonts w:ascii="Times New Roman" w:eastAsia="Calibri" w:hAnsi="Times New Roman" w:cs="Times New Roman"/>
          <w:sz w:val="18"/>
          <w:szCs w:val="18"/>
          <w:lang w:eastAsia="en-US"/>
        </w:rPr>
      </w:pPr>
      <w:r w:rsidRPr="0071166E">
        <w:rPr>
          <w:rFonts w:ascii="Times New Roman" w:eastAsia="Calibri" w:hAnsi="Times New Roman" w:cs="Times New Roman"/>
          <w:sz w:val="18"/>
          <w:szCs w:val="18"/>
          <w:lang w:eastAsia="en-US"/>
        </w:rPr>
        <w:t>(ИНН 720317921605, ОГРИП 309723220100052), для размещения  парикмахерской, без права размещения кафе, баров и иных предприятий, занимающихся  торговлей алкогольной продукции, с заключением с ООО «УК по СЖФ» договора  аренды, на нижеследующих условиях:</w:t>
      </w:r>
    </w:p>
    <w:p w:rsidR="0071166E" w:rsidRPr="0071166E" w:rsidRDefault="0071166E" w:rsidP="0071166E">
      <w:pPr>
        <w:autoSpaceDE w:val="0"/>
        <w:autoSpaceDN w:val="0"/>
        <w:adjustRightInd w:val="0"/>
        <w:spacing w:after="0" w:line="240" w:lineRule="auto"/>
        <w:ind w:right="-1" w:firstLine="708"/>
        <w:jc w:val="both"/>
        <w:rPr>
          <w:rFonts w:ascii="Times New Roman" w:eastAsia="Calibri" w:hAnsi="Times New Roman" w:cs="Times New Roman"/>
          <w:i/>
          <w:sz w:val="18"/>
          <w:szCs w:val="18"/>
          <w:lang w:eastAsia="en-US"/>
        </w:rPr>
      </w:pPr>
      <w:r w:rsidRPr="0071166E">
        <w:rPr>
          <w:rFonts w:ascii="Times New Roman" w:eastAsia="Calibri" w:hAnsi="Times New Roman" w:cs="Times New Roman"/>
          <w:i/>
          <w:sz w:val="18"/>
          <w:szCs w:val="18"/>
          <w:lang w:eastAsia="en-US"/>
        </w:rPr>
        <w:t>2.1. условия договора аренды:</w:t>
      </w:r>
    </w:p>
    <w:p w:rsidR="0071166E" w:rsidRPr="0071166E" w:rsidRDefault="0071166E" w:rsidP="0071166E">
      <w:pPr>
        <w:autoSpaceDE w:val="0"/>
        <w:autoSpaceDN w:val="0"/>
        <w:adjustRightInd w:val="0"/>
        <w:spacing w:after="0" w:line="240" w:lineRule="auto"/>
        <w:ind w:right="-1" w:firstLine="708"/>
        <w:jc w:val="both"/>
        <w:rPr>
          <w:rFonts w:ascii="Times New Roman" w:eastAsia="Calibri" w:hAnsi="Times New Roman" w:cs="Times New Roman"/>
          <w:sz w:val="18"/>
          <w:szCs w:val="18"/>
          <w:lang w:eastAsia="en-US"/>
        </w:rPr>
      </w:pPr>
      <w:r w:rsidRPr="0071166E">
        <w:rPr>
          <w:rFonts w:ascii="Times New Roman" w:eastAsia="Calibri" w:hAnsi="Times New Roman" w:cs="Times New Roman"/>
          <w:sz w:val="18"/>
          <w:szCs w:val="18"/>
          <w:lang w:eastAsia="en-US"/>
        </w:rPr>
        <w:t xml:space="preserve">-ежемесячный размер платы за предоставление во временное пользование (аренду) части общего имущества дома, указанного в п.2 настоящего повестки дня, для </w:t>
      </w:r>
      <w:r w:rsidRPr="0071166E">
        <w:rPr>
          <w:rFonts w:ascii="Times New Roman" w:eastAsia="Calibri" w:hAnsi="Times New Roman" w:cs="Times New Roman"/>
          <w:b/>
          <w:i/>
          <w:sz w:val="18"/>
          <w:szCs w:val="18"/>
          <w:lang w:eastAsia="en-US"/>
        </w:rPr>
        <w:t xml:space="preserve">арендатора ИП  </w:t>
      </w:r>
      <w:proofErr w:type="spellStart"/>
      <w:r w:rsidRPr="0071166E">
        <w:rPr>
          <w:rFonts w:ascii="Times New Roman" w:eastAsia="Calibri" w:hAnsi="Times New Roman" w:cs="Times New Roman"/>
          <w:b/>
          <w:i/>
          <w:sz w:val="18"/>
          <w:szCs w:val="18"/>
          <w:lang w:eastAsia="en-US"/>
        </w:rPr>
        <w:t>Шихалевой</w:t>
      </w:r>
      <w:proofErr w:type="spellEnd"/>
      <w:r w:rsidRPr="0071166E">
        <w:rPr>
          <w:rFonts w:ascii="Times New Roman" w:eastAsia="Calibri" w:hAnsi="Times New Roman" w:cs="Times New Roman"/>
          <w:b/>
          <w:i/>
          <w:sz w:val="18"/>
          <w:szCs w:val="18"/>
          <w:lang w:eastAsia="en-US"/>
        </w:rPr>
        <w:t xml:space="preserve"> Т.Г.</w:t>
      </w:r>
      <w:r w:rsidRPr="0071166E">
        <w:rPr>
          <w:rFonts w:ascii="Times New Roman" w:eastAsia="Calibri" w:hAnsi="Times New Roman" w:cs="Times New Roman"/>
          <w:sz w:val="18"/>
          <w:szCs w:val="18"/>
          <w:lang w:eastAsia="en-US"/>
        </w:rPr>
        <w:t xml:space="preserve"> составляет – </w:t>
      </w:r>
      <w:r>
        <w:rPr>
          <w:rFonts w:ascii="Times New Roman" w:eastAsia="Calibri" w:hAnsi="Times New Roman" w:cs="Times New Roman"/>
          <w:sz w:val="18"/>
          <w:szCs w:val="18"/>
          <w:lang w:eastAsia="en-US"/>
        </w:rPr>
        <w:t>4266</w:t>
      </w:r>
      <w:r w:rsidRPr="0071166E">
        <w:rPr>
          <w:rFonts w:ascii="Times New Roman" w:eastAsia="Calibri" w:hAnsi="Times New Roman" w:cs="Times New Roman"/>
          <w:sz w:val="18"/>
          <w:szCs w:val="18"/>
          <w:lang w:eastAsia="en-US"/>
        </w:rPr>
        <w:t xml:space="preserve"> руб.,  в </w:t>
      </w:r>
      <w:proofErr w:type="spellStart"/>
      <w:r w:rsidRPr="0071166E">
        <w:rPr>
          <w:rFonts w:ascii="Times New Roman" w:eastAsia="Calibri" w:hAnsi="Times New Roman" w:cs="Times New Roman"/>
          <w:sz w:val="18"/>
          <w:szCs w:val="18"/>
          <w:lang w:eastAsia="en-US"/>
        </w:rPr>
        <w:t>т.ч</w:t>
      </w:r>
      <w:proofErr w:type="spellEnd"/>
      <w:r w:rsidRPr="0071166E">
        <w:rPr>
          <w:rFonts w:ascii="Times New Roman" w:eastAsia="Calibri" w:hAnsi="Times New Roman" w:cs="Times New Roman"/>
          <w:sz w:val="18"/>
          <w:szCs w:val="18"/>
          <w:lang w:eastAsia="en-US"/>
        </w:rPr>
        <w:t>. НДС 18%, и включает в себя:</w:t>
      </w:r>
    </w:p>
    <w:p w:rsidR="0071166E" w:rsidRPr="0071166E" w:rsidRDefault="0071166E" w:rsidP="0071166E">
      <w:pPr>
        <w:autoSpaceDE w:val="0"/>
        <w:autoSpaceDN w:val="0"/>
        <w:adjustRightInd w:val="0"/>
        <w:spacing w:after="0" w:line="240" w:lineRule="auto"/>
        <w:ind w:right="-1" w:firstLine="708"/>
        <w:jc w:val="both"/>
        <w:rPr>
          <w:rFonts w:ascii="Times New Roman" w:eastAsia="Calibri" w:hAnsi="Times New Roman" w:cs="Times New Roman"/>
          <w:sz w:val="18"/>
          <w:szCs w:val="18"/>
          <w:lang w:eastAsia="en-US"/>
        </w:rPr>
      </w:pPr>
      <w:proofErr w:type="gramStart"/>
      <w:r w:rsidRPr="0071166E">
        <w:rPr>
          <w:rFonts w:ascii="Times New Roman" w:eastAsia="Calibri" w:hAnsi="Times New Roman" w:cs="Times New Roman"/>
          <w:sz w:val="18"/>
          <w:szCs w:val="18"/>
          <w:lang w:eastAsia="en-US"/>
        </w:rPr>
        <w:t xml:space="preserve">- размер арендной платы (постоянная часть) </w:t>
      </w:r>
      <w:r>
        <w:rPr>
          <w:rFonts w:ascii="Times New Roman" w:eastAsia="Calibri" w:hAnsi="Times New Roman" w:cs="Times New Roman"/>
          <w:sz w:val="18"/>
          <w:szCs w:val="18"/>
          <w:lang w:eastAsia="en-US"/>
        </w:rPr>
        <w:t>4000</w:t>
      </w:r>
      <w:r w:rsidRPr="0071166E">
        <w:rPr>
          <w:rFonts w:ascii="Times New Roman" w:eastAsia="Calibri" w:hAnsi="Times New Roman" w:cs="Times New Roman"/>
          <w:sz w:val="18"/>
          <w:szCs w:val="18"/>
          <w:lang w:eastAsia="en-US"/>
        </w:rPr>
        <w:t xml:space="preserve"> руб., в </w:t>
      </w:r>
      <w:proofErr w:type="spellStart"/>
      <w:r w:rsidRPr="0071166E">
        <w:rPr>
          <w:rFonts w:ascii="Times New Roman" w:eastAsia="Calibri" w:hAnsi="Times New Roman" w:cs="Times New Roman"/>
          <w:sz w:val="18"/>
          <w:szCs w:val="18"/>
          <w:lang w:eastAsia="en-US"/>
        </w:rPr>
        <w:t>т.ч</w:t>
      </w:r>
      <w:proofErr w:type="spellEnd"/>
      <w:r w:rsidRPr="0071166E">
        <w:rPr>
          <w:rFonts w:ascii="Times New Roman" w:eastAsia="Calibri" w:hAnsi="Times New Roman" w:cs="Times New Roman"/>
          <w:sz w:val="18"/>
          <w:szCs w:val="18"/>
          <w:lang w:eastAsia="en-US"/>
        </w:rPr>
        <w:t xml:space="preserve">. НДС 18% (из них  20% отчисляются на ведение договорной и бухгалтерской работы ООО «УК по СЖФ», и при необходимости на оплату налогов и сборов согласно Налоговому Кодексу РФ, </w:t>
      </w:r>
      <w:proofErr w:type="gramEnd"/>
    </w:p>
    <w:p w:rsidR="0071166E" w:rsidRPr="0071166E" w:rsidRDefault="0071166E" w:rsidP="0071166E">
      <w:pPr>
        <w:autoSpaceDE w:val="0"/>
        <w:autoSpaceDN w:val="0"/>
        <w:adjustRightInd w:val="0"/>
        <w:spacing w:after="0" w:line="240" w:lineRule="auto"/>
        <w:ind w:right="-1" w:firstLine="708"/>
        <w:jc w:val="both"/>
        <w:rPr>
          <w:rFonts w:ascii="Times New Roman" w:eastAsia="Calibri" w:hAnsi="Times New Roman" w:cs="Times New Roman"/>
          <w:sz w:val="18"/>
          <w:szCs w:val="18"/>
          <w:lang w:eastAsia="en-US"/>
        </w:rPr>
      </w:pPr>
      <w:proofErr w:type="gramStart"/>
      <w:r w:rsidRPr="0071166E">
        <w:rPr>
          <w:rFonts w:ascii="Times New Roman" w:eastAsia="Calibri" w:hAnsi="Times New Roman" w:cs="Times New Roman"/>
          <w:sz w:val="18"/>
          <w:szCs w:val="18"/>
          <w:lang w:eastAsia="en-US"/>
        </w:rPr>
        <w:t xml:space="preserve">- </w:t>
      </w:r>
      <w:r>
        <w:rPr>
          <w:rFonts w:ascii="Times New Roman" w:eastAsia="Calibri" w:hAnsi="Times New Roman" w:cs="Times New Roman"/>
          <w:sz w:val="18"/>
          <w:szCs w:val="18"/>
          <w:lang w:eastAsia="en-US"/>
        </w:rPr>
        <w:t xml:space="preserve">266,00 </w:t>
      </w:r>
      <w:r w:rsidRPr="0071166E">
        <w:rPr>
          <w:rFonts w:ascii="Times New Roman" w:eastAsia="Calibri" w:hAnsi="Times New Roman" w:cs="Times New Roman"/>
          <w:sz w:val="18"/>
          <w:szCs w:val="18"/>
          <w:lang w:eastAsia="en-US"/>
        </w:rPr>
        <w:t>рублей на содержание общего имущества дома), с ежегодным повышением размера арендной платы на 10% от стоимости, при условии пролонгации договора, без проведения дополнительных общих собраний собственников помещений МКД,</w:t>
      </w:r>
      <w:proofErr w:type="gramEnd"/>
    </w:p>
    <w:p w:rsidR="0071166E" w:rsidRPr="0071166E" w:rsidRDefault="0071166E" w:rsidP="0071166E">
      <w:pPr>
        <w:autoSpaceDE w:val="0"/>
        <w:autoSpaceDN w:val="0"/>
        <w:adjustRightInd w:val="0"/>
        <w:spacing w:after="0" w:line="240" w:lineRule="auto"/>
        <w:ind w:right="-1" w:firstLine="708"/>
        <w:jc w:val="both"/>
        <w:rPr>
          <w:rFonts w:ascii="Times New Roman" w:eastAsia="Calibri" w:hAnsi="Times New Roman" w:cs="Times New Roman"/>
          <w:sz w:val="18"/>
          <w:szCs w:val="18"/>
          <w:lang w:eastAsia="en-US"/>
        </w:rPr>
      </w:pPr>
      <w:r w:rsidRPr="0071166E">
        <w:rPr>
          <w:rFonts w:ascii="Times New Roman" w:eastAsia="Calibri" w:hAnsi="Times New Roman" w:cs="Times New Roman"/>
          <w:sz w:val="18"/>
          <w:szCs w:val="18"/>
          <w:lang w:eastAsia="en-US"/>
        </w:rPr>
        <w:t xml:space="preserve">Арендная плата, за минусом размера вознаграждения управляющей домом организации, является дополнительными доходами, и подлежит зачислению, в периоды действия договора аренды  в состав денежных средств на проведение текущего ремонта общего имущества дома для последующего использования на соответствующие  виды работ. </w:t>
      </w:r>
    </w:p>
    <w:p w:rsidR="0071166E" w:rsidRPr="0071166E" w:rsidRDefault="0071166E" w:rsidP="0071166E">
      <w:pPr>
        <w:autoSpaceDE w:val="0"/>
        <w:autoSpaceDN w:val="0"/>
        <w:adjustRightInd w:val="0"/>
        <w:spacing w:after="0" w:line="240" w:lineRule="auto"/>
        <w:ind w:right="-1" w:firstLine="708"/>
        <w:jc w:val="both"/>
        <w:rPr>
          <w:rFonts w:ascii="Times New Roman" w:eastAsia="Calibri" w:hAnsi="Times New Roman" w:cs="Times New Roman"/>
          <w:sz w:val="18"/>
          <w:szCs w:val="18"/>
          <w:lang w:eastAsia="en-US"/>
        </w:rPr>
      </w:pPr>
      <w:r w:rsidRPr="0071166E">
        <w:rPr>
          <w:rFonts w:ascii="Times New Roman" w:eastAsia="Calibri" w:hAnsi="Times New Roman" w:cs="Times New Roman"/>
          <w:sz w:val="18"/>
          <w:szCs w:val="18"/>
          <w:lang w:eastAsia="en-US"/>
        </w:rPr>
        <w:t>2.1.1. Порядок оплаты – до 10 числа каждого месяца, следующего за отчетным месяцем, путем внесения денежных сре</w:t>
      </w:r>
      <w:proofErr w:type="gramStart"/>
      <w:r w:rsidRPr="0071166E">
        <w:rPr>
          <w:rFonts w:ascii="Times New Roman" w:eastAsia="Calibri" w:hAnsi="Times New Roman" w:cs="Times New Roman"/>
          <w:sz w:val="18"/>
          <w:szCs w:val="18"/>
          <w:lang w:eastAsia="en-US"/>
        </w:rPr>
        <w:t>дств  в к</w:t>
      </w:r>
      <w:proofErr w:type="gramEnd"/>
      <w:r w:rsidRPr="0071166E">
        <w:rPr>
          <w:rFonts w:ascii="Times New Roman" w:eastAsia="Calibri" w:hAnsi="Times New Roman" w:cs="Times New Roman"/>
          <w:sz w:val="18"/>
          <w:szCs w:val="18"/>
          <w:lang w:eastAsia="en-US"/>
        </w:rPr>
        <w:t xml:space="preserve">ассу управляющей организации, </w:t>
      </w:r>
    </w:p>
    <w:p w:rsidR="0071166E" w:rsidRPr="0071166E" w:rsidRDefault="0071166E" w:rsidP="0071166E">
      <w:pPr>
        <w:autoSpaceDE w:val="0"/>
        <w:autoSpaceDN w:val="0"/>
        <w:adjustRightInd w:val="0"/>
        <w:spacing w:after="0" w:line="240" w:lineRule="auto"/>
        <w:ind w:right="-1" w:firstLine="708"/>
        <w:jc w:val="both"/>
        <w:rPr>
          <w:rFonts w:ascii="Times New Roman" w:eastAsia="Calibri" w:hAnsi="Times New Roman" w:cs="Times New Roman"/>
          <w:sz w:val="18"/>
          <w:szCs w:val="18"/>
          <w:lang w:eastAsia="en-US"/>
        </w:rPr>
      </w:pPr>
      <w:r w:rsidRPr="0071166E">
        <w:rPr>
          <w:rFonts w:ascii="Times New Roman" w:eastAsia="Calibri" w:hAnsi="Times New Roman" w:cs="Times New Roman"/>
          <w:sz w:val="18"/>
          <w:szCs w:val="18"/>
          <w:lang w:eastAsia="en-US"/>
        </w:rPr>
        <w:t>2.1.2. Ответственность сторон – в рамках действующего гражданского и жилищного законодательства РФ,</w:t>
      </w:r>
    </w:p>
    <w:p w:rsidR="0071166E" w:rsidRPr="0071166E" w:rsidRDefault="0071166E" w:rsidP="0071166E">
      <w:pPr>
        <w:autoSpaceDE w:val="0"/>
        <w:autoSpaceDN w:val="0"/>
        <w:adjustRightInd w:val="0"/>
        <w:spacing w:after="0" w:line="240" w:lineRule="auto"/>
        <w:ind w:right="-1" w:firstLine="708"/>
        <w:jc w:val="both"/>
        <w:rPr>
          <w:rFonts w:ascii="Times New Roman" w:eastAsia="Calibri" w:hAnsi="Times New Roman" w:cs="Times New Roman"/>
          <w:sz w:val="18"/>
          <w:szCs w:val="18"/>
          <w:lang w:eastAsia="en-US"/>
        </w:rPr>
      </w:pPr>
      <w:r w:rsidRPr="0071166E">
        <w:rPr>
          <w:rFonts w:ascii="Times New Roman" w:eastAsia="Calibri" w:hAnsi="Times New Roman" w:cs="Times New Roman"/>
          <w:sz w:val="18"/>
          <w:szCs w:val="18"/>
          <w:lang w:eastAsia="en-US"/>
        </w:rPr>
        <w:t>2.1.3. Порядок расторжения договора: по истечении срока действия, во исполнение решения собственников помещений жилого дома о прекращении права временного пользования (аренды) общим имуществом дома, по соглашению сторон, по иным основаниям, предусмотренным  гражданским и жилищным законодательством РФ,</w:t>
      </w:r>
    </w:p>
    <w:p w:rsidR="0071166E" w:rsidRPr="0071166E" w:rsidRDefault="0071166E" w:rsidP="0071166E">
      <w:pPr>
        <w:autoSpaceDE w:val="0"/>
        <w:autoSpaceDN w:val="0"/>
        <w:adjustRightInd w:val="0"/>
        <w:spacing w:after="0" w:line="240" w:lineRule="auto"/>
        <w:ind w:right="-1" w:firstLine="708"/>
        <w:jc w:val="both"/>
        <w:rPr>
          <w:rFonts w:ascii="Times New Roman" w:eastAsia="Calibri" w:hAnsi="Times New Roman" w:cs="Times New Roman"/>
          <w:sz w:val="18"/>
          <w:szCs w:val="18"/>
          <w:lang w:eastAsia="en-US"/>
        </w:rPr>
      </w:pPr>
      <w:r w:rsidRPr="0071166E">
        <w:rPr>
          <w:rFonts w:ascii="Times New Roman" w:eastAsia="Calibri" w:hAnsi="Times New Roman" w:cs="Times New Roman"/>
          <w:sz w:val="18"/>
          <w:szCs w:val="18"/>
          <w:lang w:eastAsia="en-US"/>
        </w:rPr>
        <w:t xml:space="preserve">2.1.4. Срок действия договора аренды для ИП </w:t>
      </w:r>
      <w:proofErr w:type="spellStart"/>
      <w:r w:rsidRPr="0071166E">
        <w:rPr>
          <w:rFonts w:ascii="Times New Roman" w:eastAsia="Calibri" w:hAnsi="Times New Roman" w:cs="Times New Roman"/>
          <w:sz w:val="18"/>
          <w:szCs w:val="18"/>
          <w:lang w:eastAsia="en-US"/>
        </w:rPr>
        <w:t>Шихалевой</w:t>
      </w:r>
      <w:proofErr w:type="spellEnd"/>
      <w:r w:rsidRPr="0071166E">
        <w:rPr>
          <w:rFonts w:ascii="Times New Roman" w:eastAsia="Calibri" w:hAnsi="Times New Roman" w:cs="Times New Roman"/>
          <w:sz w:val="18"/>
          <w:szCs w:val="18"/>
          <w:lang w:eastAsia="en-US"/>
        </w:rPr>
        <w:t xml:space="preserve"> Т.В. с 01.12</w:t>
      </w:r>
      <w:r>
        <w:rPr>
          <w:rFonts w:ascii="Times New Roman" w:eastAsia="Calibri" w:hAnsi="Times New Roman" w:cs="Times New Roman"/>
          <w:sz w:val="18"/>
          <w:szCs w:val="18"/>
          <w:lang w:eastAsia="en-US"/>
        </w:rPr>
        <w:t xml:space="preserve">.2015г. </w:t>
      </w:r>
      <w:r w:rsidRPr="0071166E">
        <w:rPr>
          <w:rFonts w:ascii="Times New Roman" w:eastAsia="Calibri" w:hAnsi="Times New Roman" w:cs="Times New Roman"/>
          <w:sz w:val="18"/>
          <w:szCs w:val="18"/>
          <w:lang w:eastAsia="en-US"/>
        </w:rPr>
        <w:t xml:space="preserve">на 11 месяцев, с предоставлением преимущественного права по истечении срока его действия на заключение договора  на новый (аналогичный) срок, при условии надлежащим образом исполнения своих обязанностей по договору, без проведения дополнительных общих собраний собственников помещений МКД.  </w:t>
      </w:r>
    </w:p>
    <w:p w:rsidR="0071166E" w:rsidRPr="0071166E" w:rsidRDefault="0071166E" w:rsidP="0071166E">
      <w:pPr>
        <w:widowControl w:val="0"/>
        <w:shd w:val="clear" w:color="auto" w:fill="FFFFFF"/>
        <w:tabs>
          <w:tab w:val="left" w:pos="0"/>
          <w:tab w:val="left" w:pos="720"/>
        </w:tabs>
        <w:autoSpaceDE w:val="0"/>
        <w:autoSpaceDN w:val="0"/>
        <w:adjustRightInd w:val="0"/>
        <w:spacing w:after="0" w:line="240" w:lineRule="auto"/>
        <w:jc w:val="both"/>
        <w:outlineLvl w:val="1"/>
        <w:rPr>
          <w:rFonts w:ascii="Times New Roman" w:eastAsia="Times New Roman" w:hAnsi="Times New Roman" w:cs="Times New Roman"/>
          <w:sz w:val="18"/>
          <w:szCs w:val="18"/>
        </w:rPr>
      </w:pPr>
      <w:r w:rsidRPr="0071166E">
        <w:rPr>
          <w:rFonts w:ascii="Times New Roman" w:eastAsia="Times New Roman" w:hAnsi="Times New Roman" w:cs="Times New Roman"/>
          <w:sz w:val="18"/>
          <w:szCs w:val="18"/>
        </w:rPr>
        <w:tab/>
        <w:t xml:space="preserve"> 3. Предоставить лицу, отраженному в п. 2 повестки дня, права на размещение  на входной двери нежилого помещения, указанного в п. 2 повестки дня, информационной вывески о своей деятельности с указанием времени работы.</w:t>
      </w:r>
    </w:p>
    <w:p w:rsidR="0071166E" w:rsidRPr="0071166E" w:rsidRDefault="0071166E" w:rsidP="0071166E">
      <w:pPr>
        <w:widowControl w:val="0"/>
        <w:shd w:val="clear" w:color="auto" w:fill="FFFFFF"/>
        <w:tabs>
          <w:tab w:val="left" w:pos="0"/>
          <w:tab w:val="left" w:pos="720"/>
        </w:tabs>
        <w:suppressAutoHyphens/>
        <w:autoSpaceDE w:val="0"/>
        <w:autoSpaceDN w:val="0"/>
        <w:adjustRightInd w:val="0"/>
        <w:spacing w:after="0" w:line="240" w:lineRule="auto"/>
        <w:jc w:val="both"/>
        <w:rPr>
          <w:rFonts w:ascii="Times New Roman" w:eastAsia="Times New Roman" w:hAnsi="Times New Roman" w:cs="Times New Roman"/>
          <w:sz w:val="18"/>
          <w:szCs w:val="18"/>
          <w:u w:val="single"/>
        </w:rPr>
      </w:pPr>
    </w:p>
    <w:p w:rsidR="0071166E" w:rsidRPr="0071166E" w:rsidRDefault="0071166E" w:rsidP="0071166E">
      <w:pPr>
        <w:widowControl w:val="0"/>
        <w:shd w:val="clear" w:color="auto" w:fill="FFFFFF"/>
        <w:tabs>
          <w:tab w:val="left" w:pos="0"/>
          <w:tab w:val="left" w:pos="720"/>
        </w:tabs>
        <w:suppressAutoHyphens/>
        <w:autoSpaceDE w:val="0"/>
        <w:autoSpaceDN w:val="0"/>
        <w:adjustRightInd w:val="0"/>
        <w:spacing w:after="0" w:line="240" w:lineRule="auto"/>
        <w:jc w:val="both"/>
        <w:rPr>
          <w:rFonts w:ascii="Times New Roman" w:eastAsia="Times New Roman" w:hAnsi="Times New Roman" w:cs="Times New Roman"/>
          <w:sz w:val="18"/>
          <w:szCs w:val="18"/>
          <w:u w:val="single"/>
        </w:rPr>
      </w:pPr>
    </w:p>
    <w:p w:rsidR="009C4468" w:rsidRPr="0071166E" w:rsidRDefault="009C4468" w:rsidP="0071166E">
      <w:pPr>
        <w:pStyle w:val="a3"/>
        <w:shd w:val="clear" w:color="auto" w:fill="FFFFFF"/>
        <w:tabs>
          <w:tab w:val="left" w:pos="0"/>
          <w:tab w:val="left" w:pos="709"/>
          <w:tab w:val="left" w:pos="1080"/>
        </w:tabs>
        <w:spacing w:after="0" w:line="240" w:lineRule="auto"/>
        <w:jc w:val="both"/>
        <w:rPr>
          <w:rFonts w:ascii="Times New Roman" w:hAnsi="Times New Roman" w:cs="Times New Roman"/>
          <w:sz w:val="18"/>
          <w:szCs w:val="18"/>
        </w:rPr>
      </w:pPr>
    </w:p>
    <w:p w:rsidR="00F4772A" w:rsidRPr="0071166E" w:rsidRDefault="00F4772A" w:rsidP="005E352D">
      <w:pPr>
        <w:spacing w:after="0" w:line="240" w:lineRule="auto"/>
        <w:rPr>
          <w:rFonts w:ascii="Times New Roman" w:hAnsi="Times New Roman" w:cs="Times New Roman"/>
          <w:sz w:val="18"/>
          <w:szCs w:val="18"/>
          <w:u w:val="single"/>
        </w:rPr>
      </w:pPr>
    </w:p>
    <w:sectPr w:rsidR="00F4772A" w:rsidRPr="0071166E" w:rsidSect="00C50FBC">
      <w:pgSz w:w="11906" w:h="16838"/>
      <w:pgMar w:top="567" w:right="567" w:bottom="56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C1AE2"/>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4EA72E03"/>
    <w:multiLevelType w:val="hybridMultilevel"/>
    <w:tmpl w:val="0016C07E"/>
    <w:lvl w:ilvl="0" w:tplc="2C481462">
      <w:start w:val="1"/>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0E6130A"/>
    <w:multiLevelType w:val="hybridMultilevel"/>
    <w:tmpl w:val="67745EFE"/>
    <w:lvl w:ilvl="0" w:tplc="D264E44A">
      <w:start w:val="1"/>
      <w:numFmt w:val="decimal"/>
      <w:lvlText w:val="%1."/>
      <w:lvlJc w:val="left"/>
      <w:pPr>
        <w:tabs>
          <w:tab w:val="num" w:pos="860"/>
        </w:tabs>
        <w:ind w:left="8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2"/>
  </w:compat>
  <w:rsids>
    <w:rsidRoot w:val="00773357"/>
    <w:rsid w:val="00076295"/>
    <w:rsid w:val="00081744"/>
    <w:rsid w:val="000A4593"/>
    <w:rsid w:val="00146641"/>
    <w:rsid w:val="00157703"/>
    <w:rsid w:val="001B17CB"/>
    <w:rsid w:val="00213B49"/>
    <w:rsid w:val="00222E96"/>
    <w:rsid w:val="00232BFA"/>
    <w:rsid w:val="0027528A"/>
    <w:rsid w:val="00327AF7"/>
    <w:rsid w:val="003C41E5"/>
    <w:rsid w:val="00436D95"/>
    <w:rsid w:val="00473D6E"/>
    <w:rsid w:val="0048097C"/>
    <w:rsid w:val="004A56DA"/>
    <w:rsid w:val="0050164E"/>
    <w:rsid w:val="005E352D"/>
    <w:rsid w:val="00647D98"/>
    <w:rsid w:val="006A311F"/>
    <w:rsid w:val="006F684F"/>
    <w:rsid w:val="0071166E"/>
    <w:rsid w:val="00733A77"/>
    <w:rsid w:val="00745E47"/>
    <w:rsid w:val="00773357"/>
    <w:rsid w:val="007D63FA"/>
    <w:rsid w:val="00881CBF"/>
    <w:rsid w:val="008C2541"/>
    <w:rsid w:val="008C76F6"/>
    <w:rsid w:val="00955B76"/>
    <w:rsid w:val="0096243F"/>
    <w:rsid w:val="00995FCA"/>
    <w:rsid w:val="009C4468"/>
    <w:rsid w:val="00A01838"/>
    <w:rsid w:val="00A46084"/>
    <w:rsid w:val="00A96460"/>
    <w:rsid w:val="00AB60B0"/>
    <w:rsid w:val="00B259B4"/>
    <w:rsid w:val="00BD450F"/>
    <w:rsid w:val="00C12DAC"/>
    <w:rsid w:val="00CB6E26"/>
    <w:rsid w:val="00CF1BF0"/>
    <w:rsid w:val="00D46AC5"/>
    <w:rsid w:val="00D47A11"/>
    <w:rsid w:val="00D80A91"/>
    <w:rsid w:val="00D837EA"/>
    <w:rsid w:val="00E21C41"/>
    <w:rsid w:val="00E26D31"/>
    <w:rsid w:val="00E74C6A"/>
    <w:rsid w:val="00EE64C6"/>
    <w:rsid w:val="00EE6859"/>
    <w:rsid w:val="00F4772A"/>
    <w:rsid w:val="00FA0CEA"/>
    <w:rsid w:val="00FD319B"/>
    <w:rsid w:val="00FD5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8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650</Words>
  <Characters>3707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ur1</dc:creator>
  <cp:keywords/>
  <dc:description/>
  <cp:lastModifiedBy>user407</cp:lastModifiedBy>
  <cp:revision>161</cp:revision>
  <dcterms:created xsi:type="dcterms:W3CDTF">2015-03-25T03:29:00Z</dcterms:created>
  <dcterms:modified xsi:type="dcterms:W3CDTF">2016-02-16T07:06:00Z</dcterms:modified>
</cp:coreProperties>
</file>